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A003" w14:textId="77777777" w:rsidR="00880C29" w:rsidRDefault="00880C29" w:rsidP="00880C29">
      <w:pPr>
        <w:spacing w:before="100" w:beforeAutospacing="1" w:after="100" w:afterAutospacing="1" w:line="240" w:lineRule="auto"/>
        <w:rPr>
          <w:rFonts w:ascii="Times New Roman" w:eastAsia="Times New Roman" w:hAnsi="Times New Roman" w:cs="Times New Roman"/>
          <w:b/>
          <w:bCs/>
          <w:sz w:val="24"/>
          <w:szCs w:val="24"/>
          <w:lang w:eastAsia="es-ES"/>
        </w:rPr>
      </w:pPr>
      <w:r w:rsidRPr="00880C29">
        <w:rPr>
          <w:rFonts w:ascii="Times New Roman" w:eastAsia="Times New Roman" w:hAnsi="Times New Roman" w:cs="Times New Roman"/>
          <w:b/>
          <w:bCs/>
          <w:sz w:val="24"/>
          <w:szCs w:val="24"/>
          <w:lang w:eastAsia="es-ES"/>
        </w:rPr>
        <w:t>PRÁCTICAS INTERNACIONALES</w:t>
      </w:r>
    </w:p>
    <w:p w14:paraId="76DD60E2" w14:textId="4FA9BF4B" w:rsidR="00880C29" w:rsidRPr="00880C29" w:rsidRDefault="00880C29" w:rsidP="00880C29">
      <w:pPr>
        <w:spacing w:before="100" w:beforeAutospacing="1" w:after="100" w:afterAutospacing="1" w:line="240" w:lineRule="auto"/>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 </w:t>
      </w:r>
      <w:r w:rsidRPr="00880C29">
        <w:rPr>
          <w:rFonts w:ascii="Times New Roman" w:eastAsia="Times New Roman" w:hAnsi="Times New Roman" w:cs="Times New Roman"/>
          <w:b/>
          <w:bCs/>
          <w:sz w:val="24"/>
          <w:szCs w:val="24"/>
          <w:lang w:eastAsia="es-ES"/>
        </w:rPr>
        <w:t xml:space="preserve">Convocatoria de prácticas internacionales, curso 23-24 </w:t>
      </w:r>
    </w:p>
    <w:p w14:paraId="25DAA295" w14:textId="77777777" w:rsidR="00880C29" w:rsidRPr="00880C29" w:rsidRDefault="00880C29" w:rsidP="00880C29">
      <w:pPr>
        <w:spacing w:before="100" w:beforeAutospacing="1" w:after="100" w:afterAutospacing="1" w:line="240" w:lineRule="auto"/>
        <w:rPr>
          <w:rFonts w:ascii="Times New Roman" w:eastAsia="Times New Roman" w:hAnsi="Times New Roman" w:cs="Times New Roman"/>
          <w:sz w:val="24"/>
          <w:szCs w:val="24"/>
          <w:lang w:eastAsia="es-ES"/>
        </w:rPr>
      </w:pPr>
      <w:r w:rsidRPr="00880C29">
        <w:rPr>
          <w:rFonts w:ascii="Times New Roman" w:eastAsia="Times New Roman" w:hAnsi="Times New Roman" w:cs="Times New Roman"/>
          <w:sz w:val="24"/>
          <w:szCs w:val="24"/>
          <w:lang w:eastAsia="es-ES"/>
        </w:rPr>
        <w:t>Becas y Ayudas</w:t>
      </w:r>
    </w:p>
    <w:p w14:paraId="4F9BF7EF" w14:textId="77777777" w:rsidR="00880C29" w:rsidRPr="00880C29" w:rsidRDefault="00880C29" w:rsidP="00880C29">
      <w:pPr>
        <w:spacing w:before="100" w:beforeAutospacing="1" w:after="100" w:afterAutospacing="1" w:line="240" w:lineRule="auto"/>
        <w:rPr>
          <w:rFonts w:ascii="Times New Roman" w:eastAsia="Times New Roman" w:hAnsi="Times New Roman" w:cs="Times New Roman"/>
          <w:sz w:val="24"/>
          <w:szCs w:val="24"/>
          <w:lang w:eastAsia="es-ES"/>
        </w:rPr>
      </w:pPr>
      <w:r w:rsidRPr="00880C29">
        <w:rPr>
          <w:rFonts w:ascii="Times New Roman" w:eastAsia="Times New Roman" w:hAnsi="Times New Roman" w:cs="Times New Roman"/>
          <w:sz w:val="24"/>
          <w:szCs w:val="24"/>
          <w:lang w:eastAsia="es-ES"/>
        </w:rPr>
        <w:t>La Universidad de Sevilla ha hecho pública la convocatoria de prácticas internacionales para el curso 2023-24. Como cada curso académico, la US convoca plazas para la movilidad internacional de sus estudiantes de centros propios y centros adscritos, para realizar prácticas en universidades, centros de investigación y empresas internacionales, en el marco del </w:t>
      </w:r>
      <w:r w:rsidRPr="00880C29">
        <w:rPr>
          <w:rFonts w:ascii="Times New Roman" w:eastAsia="Times New Roman" w:hAnsi="Times New Roman" w:cs="Times New Roman"/>
          <w:b/>
          <w:bCs/>
          <w:sz w:val="24"/>
          <w:szCs w:val="24"/>
          <w:lang w:eastAsia="es-ES"/>
        </w:rPr>
        <w:t>Programa Erasmus+</w:t>
      </w:r>
      <w:r w:rsidRPr="00880C29">
        <w:rPr>
          <w:rFonts w:ascii="Times New Roman" w:eastAsia="Times New Roman" w:hAnsi="Times New Roman" w:cs="Times New Roman"/>
          <w:sz w:val="24"/>
          <w:szCs w:val="24"/>
          <w:lang w:eastAsia="es-ES"/>
        </w:rPr>
        <w:t>, así como en países </w:t>
      </w:r>
      <w:r w:rsidRPr="00880C29">
        <w:rPr>
          <w:rFonts w:ascii="Times New Roman" w:eastAsia="Times New Roman" w:hAnsi="Times New Roman" w:cs="Times New Roman"/>
          <w:b/>
          <w:bCs/>
          <w:sz w:val="24"/>
          <w:szCs w:val="24"/>
          <w:lang w:eastAsia="es-ES"/>
        </w:rPr>
        <w:t>no pertenecientes al Programa Erasmus+</w:t>
      </w:r>
      <w:r w:rsidRPr="00880C29">
        <w:rPr>
          <w:rFonts w:ascii="Times New Roman" w:eastAsia="Times New Roman" w:hAnsi="Times New Roman" w:cs="Times New Roman"/>
          <w:sz w:val="24"/>
          <w:szCs w:val="24"/>
          <w:lang w:eastAsia="es-ES"/>
        </w:rPr>
        <w:t>.</w:t>
      </w:r>
    </w:p>
    <w:p w14:paraId="2D836271" w14:textId="77777777" w:rsidR="00880C29" w:rsidRPr="00880C29" w:rsidRDefault="00880C29" w:rsidP="00880C29">
      <w:pPr>
        <w:spacing w:before="100" w:beforeAutospacing="1" w:after="100" w:afterAutospacing="1" w:line="240" w:lineRule="auto"/>
        <w:rPr>
          <w:rFonts w:ascii="Times New Roman" w:eastAsia="Times New Roman" w:hAnsi="Times New Roman" w:cs="Times New Roman"/>
          <w:sz w:val="24"/>
          <w:szCs w:val="24"/>
          <w:lang w:eastAsia="es-ES"/>
        </w:rPr>
      </w:pPr>
      <w:r w:rsidRPr="00880C29">
        <w:rPr>
          <w:rFonts w:ascii="Times New Roman" w:eastAsia="Times New Roman" w:hAnsi="Times New Roman" w:cs="Times New Roman"/>
          <w:sz w:val="24"/>
          <w:szCs w:val="24"/>
          <w:lang w:eastAsia="es-ES"/>
        </w:rPr>
        <w:t xml:space="preserve">Puede consultarse toda la información de la convocatoria y acceder a la documentación a través del siguiente </w:t>
      </w:r>
      <w:hyperlink r:id="rId5" w:tgtFrame="_blank" w:history="1">
        <w:r w:rsidRPr="00880C29">
          <w:rPr>
            <w:rStyle w:val="Hipervnculo"/>
            <w:rFonts w:ascii="Times New Roman" w:eastAsia="Times New Roman" w:hAnsi="Times New Roman" w:cs="Times New Roman"/>
            <w:sz w:val="24"/>
            <w:szCs w:val="24"/>
            <w:lang w:eastAsia="es-ES"/>
          </w:rPr>
          <w:t>enlace</w:t>
        </w:r>
      </w:hyperlink>
      <w:r w:rsidRPr="00880C29">
        <w:rPr>
          <w:rFonts w:ascii="Times New Roman" w:eastAsia="Times New Roman" w:hAnsi="Times New Roman" w:cs="Times New Roman"/>
          <w:sz w:val="24"/>
          <w:szCs w:val="24"/>
          <w:lang w:eastAsia="es-ES"/>
        </w:rPr>
        <w:t>.</w:t>
      </w:r>
    </w:p>
    <w:p w14:paraId="246461FE" w14:textId="77777777" w:rsidR="00880C29" w:rsidRDefault="00880C29" w:rsidP="00880C29">
      <w:pPr>
        <w:spacing w:before="100" w:beforeAutospacing="1" w:after="100" w:afterAutospacing="1" w:line="240" w:lineRule="auto"/>
        <w:rPr>
          <w:rFonts w:ascii="Times New Roman" w:eastAsia="Times New Roman" w:hAnsi="Times New Roman" w:cs="Times New Roman"/>
          <w:sz w:val="24"/>
          <w:szCs w:val="24"/>
          <w:lang w:eastAsia="es-ES"/>
        </w:rPr>
      </w:pPr>
      <w:r w:rsidRPr="00880C29">
        <w:rPr>
          <w:rFonts w:ascii="Times New Roman" w:eastAsia="Times New Roman" w:hAnsi="Times New Roman" w:cs="Times New Roman"/>
          <w:sz w:val="24"/>
          <w:szCs w:val="24"/>
          <w:lang w:eastAsia="es-ES"/>
        </w:rPr>
        <w:t xml:space="preserve">El </w:t>
      </w:r>
      <w:r w:rsidRPr="00880C29">
        <w:rPr>
          <w:rFonts w:ascii="Times New Roman" w:eastAsia="Times New Roman" w:hAnsi="Times New Roman" w:cs="Times New Roman"/>
          <w:b/>
          <w:bCs/>
          <w:sz w:val="24"/>
          <w:szCs w:val="24"/>
          <w:lang w:eastAsia="es-ES"/>
        </w:rPr>
        <w:t xml:space="preserve">plazo </w:t>
      </w:r>
      <w:r w:rsidRPr="00880C29">
        <w:rPr>
          <w:rFonts w:ascii="Times New Roman" w:eastAsia="Times New Roman" w:hAnsi="Times New Roman" w:cs="Times New Roman"/>
          <w:sz w:val="24"/>
          <w:szCs w:val="24"/>
          <w:lang w:eastAsia="es-ES"/>
        </w:rPr>
        <w:t xml:space="preserve">de presentación de solicitudes para la </w:t>
      </w:r>
      <w:r w:rsidRPr="00880C29">
        <w:rPr>
          <w:rFonts w:ascii="Times New Roman" w:eastAsia="Times New Roman" w:hAnsi="Times New Roman" w:cs="Times New Roman"/>
          <w:b/>
          <w:bCs/>
          <w:sz w:val="24"/>
          <w:szCs w:val="24"/>
          <w:lang w:eastAsia="es-ES"/>
        </w:rPr>
        <w:t>primera adjudicación</w:t>
      </w:r>
      <w:r w:rsidRPr="00880C29">
        <w:rPr>
          <w:rFonts w:ascii="Times New Roman" w:eastAsia="Times New Roman" w:hAnsi="Times New Roman" w:cs="Times New Roman"/>
          <w:sz w:val="24"/>
          <w:szCs w:val="24"/>
          <w:lang w:eastAsia="es-ES"/>
        </w:rPr>
        <w:t xml:space="preserve"> finaliza el</w:t>
      </w:r>
      <w:r w:rsidRPr="00880C29">
        <w:rPr>
          <w:rFonts w:ascii="Times New Roman" w:eastAsia="Times New Roman" w:hAnsi="Times New Roman" w:cs="Times New Roman"/>
          <w:b/>
          <w:bCs/>
          <w:sz w:val="24"/>
          <w:szCs w:val="24"/>
          <w:lang w:eastAsia="es-ES"/>
        </w:rPr>
        <w:t xml:space="preserve"> 18 de julio de 2023</w:t>
      </w:r>
      <w:r w:rsidRPr="00880C29">
        <w:rPr>
          <w:rFonts w:ascii="Times New Roman" w:eastAsia="Times New Roman" w:hAnsi="Times New Roman" w:cs="Times New Roman"/>
          <w:sz w:val="24"/>
          <w:szCs w:val="24"/>
          <w:lang w:eastAsia="es-ES"/>
        </w:rPr>
        <w:t>. Por otro lado, el plazo general de presentación de solicitudes estará abierto hasta el 30 de junio de 2024.</w:t>
      </w:r>
    </w:p>
    <w:p w14:paraId="5503CC5C" w14:textId="77777777" w:rsidR="00880C29" w:rsidRPr="00880C29" w:rsidRDefault="00880C29" w:rsidP="00880C29">
      <w:pPr>
        <w:spacing w:before="100" w:beforeAutospacing="1" w:after="100" w:afterAutospacing="1" w:line="240" w:lineRule="auto"/>
        <w:rPr>
          <w:rFonts w:ascii="Times New Roman" w:eastAsia="Times New Roman" w:hAnsi="Times New Roman" w:cs="Times New Roman"/>
          <w:sz w:val="24"/>
          <w:szCs w:val="24"/>
          <w:lang w:eastAsia="es-ES"/>
        </w:rPr>
      </w:pPr>
      <w:r w:rsidRPr="00880C29">
        <w:rPr>
          <w:rFonts w:ascii="Times New Roman" w:eastAsia="Times New Roman" w:hAnsi="Times New Roman" w:cs="Times New Roman"/>
          <w:sz w:val="24"/>
          <w:szCs w:val="24"/>
          <w:lang w:eastAsia="es-ES"/>
        </w:rPr>
        <w:t xml:space="preserve">En caso de que el estudiante desee solicitar reconocimiento de créditos por realización de prácticas extracurriculares internacionales Erasmus +, será de aplicación lo dispuesto al respecto en la convocatoria anual de dichas becas aprobada por el Centro Internacional de la Universidad de Sevilla. Todo ello, sin perjuicio de que, en todo caso, se deben cumplir los requisitos establecidos por la FCEYE para presentar dicha solicitud, y que pueden consultarse </w:t>
      </w:r>
      <w:hyperlink r:id="rId6" w:history="1">
        <w:r w:rsidRPr="00880C29">
          <w:rPr>
            <w:rFonts w:ascii="Times New Roman" w:eastAsia="Times New Roman" w:hAnsi="Times New Roman" w:cs="Times New Roman"/>
            <w:color w:val="0000FF"/>
            <w:sz w:val="24"/>
            <w:szCs w:val="24"/>
            <w:u w:val="single"/>
            <w:lang w:eastAsia="es-ES"/>
          </w:rPr>
          <w:t>aquí</w:t>
        </w:r>
      </w:hyperlink>
      <w:r w:rsidRPr="00880C29">
        <w:rPr>
          <w:rFonts w:ascii="Times New Roman" w:eastAsia="Times New Roman" w:hAnsi="Times New Roman" w:cs="Times New Roman"/>
          <w:sz w:val="24"/>
          <w:szCs w:val="24"/>
          <w:lang w:eastAsia="es-ES"/>
        </w:rPr>
        <w:t>.</w:t>
      </w:r>
    </w:p>
    <w:p w14:paraId="3A10180D" w14:textId="77777777" w:rsidR="00880C29" w:rsidRPr="00880C29" w:rsidRDefault="00880C29" w:rsidP="00880C29">
      <w:pPr>
        <w:spacing w:before="100" w:beforeAutospacing="1" w:after="100" w:afterAutospacing="1" w:line="240" w:lineRule="auto"/>
        <w:rPr>
          <w:rFonts w:ascii="Times New Roman" w:eastAsia="Times New Roman" w:hAnsi="Times New Roman" w:cs="Times New Roman"/>
          <w:b/>
          <w:bCs/>
          <w:sz w:val="24"/>
          <w:szCs w:val="24"/>
          <w:lang w:eastAsia="es-ES"/>
        </w:rPr>
      </w:pPr>
      <w:r w:rsidRPr="00880C29">
        <w:rPr>
          <w:rFonts w:ascii="Times New Roman" w:eastAsia="Times New Roman" w:hAnsi="Times New Roman" w:cs="Times New Roman"/>
          <w:sz w:val="24"/>
          <w:szCs w:val="24"/>
          <w:lang w:eastAsia="es-ES"/>
        </w:rPr>
        <w:t> </w:t>
      </w:r>
    </w:p>
    <w:p w14:paraId="4DAE54F4" w14:textId="29AA238B" w:rsidR="00880C29" w:rsidRDefault="00880C29" w:rsidP="00880C29">
      <w:pPr>
        <w:spacing w:before="100" w:beforeAutospacing="1" w:after="100" w:afterAutospacing="1" w:line="240" w:lineRule="auto"/>
        <w:rPr>
          <w:rFonts w:ascii="Times New Roman" w:eastAsia="Times New Roman" w:hAnsi="Times New Roman" w:cs="Times New Roman"/>
          <w:b/>
          <w:bCs/>
          <w:i/>
          <w:iCs/>
          <w:sz w:val="24"/>
          <w:szCs w:val="24"/>
          <w:lang w:eastAsia="es-ES"/>
        </w:rPr>
      </w:pPr>
      <w:r w:rsidRPr="00880C29">
        <w:rPr>
          <w:rFonts w:ascii="Times New Roman" w:eastAsia="Times New Roman" w:hAnsi="Times New Roman" w:cs="Times New Roman"/>
          <w:b/>
          <w:bCs/>
          <w:sz w:val="24"/>
          <w:szCs w:val="24"/>
          <w:lang w:eastAsia="es-ES"/>
        </w:rPr>
        <w:t xml:space="preserve">+ </w:t>
      </w:r>
      <w:r w:rsidR="0011456D">
        <w:rPr>
          <w:rFonts w:ascii="Times New Roman" w:eastAsia="Times New Roman" w:hAnsi="Times New Roman" w:cs="Times New Roman"/>
          <w:b/>
          <w:bCs/>
          <w:sz w:val="24"/>
          <w:szCs w:val="24"/>
          <w:lang w:eastAsia="es-ES"/>
        </w:rPr>
        <w:t>Además, l</w:t>
      </w:r>
      <w:r w:rsidRPr="00880C29">
        <w:rPr>
          <w:rFonts w:ascii="Times New Roman" w:eastAsia="Times New Roman" w:hAnsi="Times New Roman" w:cs="Times New Roman"/>
          <w:b/>
          <w:bCs/>
          <w:i/>
          <w:iCs/>
          <w:sz w:val="24"/>
          <w:szCs w:val="24"/>
          <w:lang w:eastAsia="es-ES"/>
        </w:rPr>
        <w:t xml:space="preserve">a Universidad de Sevilla ha firmado un convenio de colaboración con </w:t>
      </w:r>
      <w:proofErr w:type="spellStart"/>
      <w:r w:rsidRPr="00880C29">
        <w:rPr>
          <w:rFonts w:ascii="Times New Roman" w:eastAsia="Times New Roman" w:hAnsi="Times New Roman" w:cs="Times New Roman"/>
          <w:b/>
          <w:bCs/>
          <w:i/>
          <w:iCs/>
          <w:sz w:val="24"/>
          <w:szCs w:val="24"/>
          <w:lang w:eastAsia="es-ES"/>
        </w:rPr>
        <w:t>JobTeaser</w:t>
      </w:r>
      <w:proofErr w:type="spellEnd"/>
      <w:r w:rsidRPr="00880C29">
        <w:rPr>
          <w:rFonts w:ascii="Times New Roman" w:eastAsia="Times New Roman" w:hAnsi="Times New Roman" w:cs="Times New Roman"/>
          <w:b/>
          <w:bCs/>
          <w:i/>
          <w:iCs/>
          <w:sz w:val="24"/>
          <w:szCs w:val="24"/>
          <w:lang w:eastAsia="es-ES"/>
        </w:rPr>
        <w:t xml:space="preserve"> para poner a tu disposición una amplia oferta de prácticas internacionales. </w:t>
      </w:r>
    </w:p>
    <w:p w14:paraId="5B92B622" w14:textId="77777777" w:rsidR="004E1ED5" w:rsidRPr="00880C29" w:rsidRDefault="004E1ED5" w:rsidP="00880C29">
      <w:pPr>
        <w:spacing w:before="100" w:beforeAutospacing="1" w:after="100" w:afterAutospacing="1" w:line="240" w:lineRule="auto"/>
        <w:rPr>
          <w:rFonts w:ascii="Times New Roman" w:eastAsia="Times New Roman" w:hAnsi="Times New Roman" w:cs="Times New Roman"/>
          <w:b/>
          <w:bCs/>
          <w:sz w:val="24"/>
          <w:szCs w:val="24"/>
          <w:lang w:eastAsia="es-ES"/>
        </w:rPr>
      </w:pPr>
    </w:p>
    <w:p w14:paraId="33FDE185" w14:textId="33EE4AA4" w:rsidR="00880C29" w:rsidRPr="00880C29" w:rsidRDefault="00880C29" w:rsidP="00880C29">
      <w:pPr>
        <w:spacing w:after="0" w:line="240" w:lineRule="auto"/>
        <w:rPr>
          <w:rFonts w:ascii="Times New Roman" w:eastAsia="Times New Roman" w:hAnsi="Times New Roman" w:cs="Times New Roman"/>
          <w:sz w:val="24"/>
          <w:szCs w:val="24"/>
          <w:lang w:eastAsia="es-ES"/>
        </w:rPr>
      </w:pPr>
      <w:r w:rsidRPr="00880C29">
        <w:rPr>
          <w:rFonts w:ascii="Times New Roman" w:eastAsia="Times New Roman" w:hAnsi="Times New Roman" w:cs="Times New Roman"/>
          <w:noProof/>
          <w:sz w:val="24"/>
          <w:szCs w:val="24"/>
          <w:lang w:eastAsia="es-ES"/>
        </w:rPr>
        <w:drawing>
          <wp:inline distT="0" distB="0" distL="0" distR="0" wp14:anchorId="116A0F24" wp14:editId="3EBB5666">
            <wp:extent cx="1657350" cy="1247775"/>
            <wp:effectExtent l="0" t="0" r="0" b="9525"/>
            <wp:docPr id="1507794557"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794557" name="Imagen 1" descr="Logotipo&#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247775"/>
                    </a:xfrm>
                    <a:prstGeom prst="rect">
                      <a:avLst/>
                    </a:prstGeom>
                    <a:noFill/>
                    <a:ln>
                      <a:noFill/>
                    </a:ln>
                  </pic:spPr>
                </pic:pic>
              </a:graphicData>
            </a:graphic>
          </wp:inline>
        </w:drawing>
      </w:r>
    </w:p>
    <w:p w14:paraId="2DC16CBB" w14:textId="77777777" w:rsidR="00880C29" w:rsidRPr="00880C29" w:rsidRDefault="00880C29" w:rsidP="00880C29">
      <w:pPr>
        <w:spacing w:before="100" w:beforeAutospacing="1" w:after="100" w:afterAutospacing="1" w:line="240" w:lineRule="auto"/>
        <w:rPr>
          <w:rFonts w:ascii="Times New Roman" w:eastAsia="Times New Roman" w:hAnsi="Times New Roman" w:cs="Times New Roman"/>
          <w:sz w:val="24"/>
          <w:szCs w:val="24"/>
          <w:lang w:eastAsia="es-ES"/>
        </w:rPr>
      </w:pPr>
      <w:r w:rsidRPr="00880C29">
        <w:rPr>
          <w:rFonts w:ascii="Times New Roman" w:eastAsia="Times New Roman" w:hAnsi="Times New Roman" w:cs="Times New Roman"/>
          <w:sz w:val="24"/>
          <w:szCs w:val="24"/>
          <w:lang w:eastAsia="es-ES"/>
        </w:rPr>
        <w:br/>
      </w:r>
      <w:r w:rsidRPr="00880C29">
        <w:rPr>
          <w:rFonts w:ascii="Times New Roman" w:eastAsia="Times New Roman" w:hAnsi="Times New Roman" w:cs="Times New Roman"/>
          <w:i/>
          <w:iCs/>
          <w:sz w:val="24"/>
          <w:szCs w:val="24"/>
          <w:lang w:eastAsia="es-ES"/>
        </w:rPr>
        <w:t>El siguiente enlace del "</w:t>
      </w:r>
      <w:proofErr w:type="spellStart"/>
      <w:r w:rsidRPr="00880C29">
        <w:rPr>
          <w:rFonts w:ascii="Times New Roman" w:eastAsia="Times New Roman" w:hAnsi="Times New Roman" w:cs="Times New Roman"/>
          <w:i/>
          <w:iCs/>
          <w:sz w:val="24"/>
          <w:szCs w:val="24"/>
          <w:lang w:eastAsia="es-ES"/>
        </w:rPr>
        <w:t>Career</w:t>
      </w:r>
      <w:proofErr w:type="spellEnd"/>
      <w:r w:rsidRPr="00880C29">
        <w:rPr>
          <w:rFonts w:ascii="Times New Roman" w:eastAsia="Times New Roman" w:hAnsi="Times New Roman" w:cs="Times New Roman"/>
          <w:i/>
          <w:iCs/>
          <w:sz w:val="24"/>
          <w:szCs w:val="24"/>
          <w:lang w:eastAsia="es-ES"/>
        </w:rPr>
        <w:t xml:space="preserve"> Center" te dirigirá a una página web externa a la Universidad de Sevilla: </w:t>
      </w:r>
      <w:hyperlink r:id="rId8" w:tgtFrame="_blank" w:history="1">
        <w:r w:rsidRPr="00880C29">
          <w:rPr>
            <w:rFonts w:ascii="Times New Roman" w:eastAsia="Times New Roman" w:hAnsi="Times New Roman" w:cs="Times New Roman"/>
            <w:i/>
            <w:iCs/>
            <w:color w:val="0000FF"/>
            <w:sz w:val="24"/>
            <w:szCs w:val="24"/>
            <w:u w:val="single"/>
            <w:lang w:eastAsia="es-ES"/>
          </w:rPr>
          <w:t>http://usevilla.jobteaser.com/</w:t>
        </w:r>
      </w:hyperlink>
      <w:r w:rsidRPr="00880C29">
        <w:rPr>
          <w:rFonts w:ascii="Times New Roman" w:eastAsia="Times New Roman" w:hAnsi="Times New Roman" w:cs="Times New Roman"/>
          <w:i/>
          <w:iCs/>
          <w:sz w:val="24"/>
          <w:szCs w:val="24"/>
          <w:lang w:eastAsia="es-ES"/>
        </w:rPr>
        <w:t>.  Debes tener en cuenta que:</w:t>
      </w:r>
      <w:r w:rsidRPr="00880C29">
        <w:rPr>
          <w:rFonts w:ascii="Times New Roman" w:eastAsia="Times New Roman" w:hAnsi="Times New Roman" w:cs="Times New Roman"/>
          <w:sz w:val="24"/>
          <w:szCs w:val="24"/>
          <w:lang w:eastAsia="es-ES"/>
        </w:rPr>
        <w:br/>
        <w:t> </w:t>
      </w:r>
    </w:p>
    <w:p w14:paraId="70750B5C" w14:textId="77777777" w:rsidR="00880C29" w:rsidRPr="00880C29" w:rsidRDefault="00880C29" w:rsidP="0088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80C29">
        <w:rPr>
          <w:rFonts w:ascii="Times New Roman" w:eastAsia="Times New Roman" w:hAnsi="Times New Roman" w:cs="Times New Roman"/>
          <w:i/>
          <w:iCs/>
          <w:sz w:val="24"/>
          <w:szCs w:val="24"/>
          <w:lang w:eastAsia="es-ES"/>
        </w:rPr>
        <w:t>Por el momento sólo te podemos garantizar la gestión de las prácticas internacionales que encuentres en la plataforma "</w:t>
      </w:r>
      <w:proofErr w:type="spellStart"/>
      <w:r w:rsidRPr="00880C29">
        <w:rPr>
          <w:rFonts w:ascii="Times New Roman" w:eastAsia="Times New Roman" w:hAnsi="Times New Roman" w:cs="Times New Roman"/>
          <w:i/>
          <w:iCs/>
          <w:sz w:val="24"/>
          <w:szCs w:val="24"/>
          <w:lang w:eastAsia="es-ES"/>
        </w:rPr>
        <w:t>Career</w:t>
      </w:r>
      <w:proofErr w:type="spellEnd"/>
      <w:r w:rsidRPr="00880C29">
        <w:rPr>
          <w:rFonts w:ascii="Times New Roman" w:eastAsia="Times New Roman" w:hAnsi="Times New Roman" w:cs="Times New Roman"/>
          <w:i/>
          <w:iCs/>
          <w:sz w:val="24"/>
          <w:szCs w:val="24"/>
          <w:lang w:eastAsia="es-ES"/>
        </w:rPr>
        <w:t xml:space="preserve"> Center". Las prácticas </w:t>
      </w:r>
      <w:r w:rsidRPr="00880C29">
        <w:rPr>
          <w:rFonts w:ascii="Times New Roman" w:eastAsia="Times New Roman" w:hAnsi="Times New Roman" w:cs="Times New Roman"/>
          <w:i/>
          <w:iCs/>
          <w:sz w:val="24"/>
          <w:szCs w:val="24"/>
          <w:lang w:eastAsia="es-ES"/>
        </w:rPr>
        <w:lastRenderedPageBreak/>
        <w:t>en el territorio nacional se deberán seguir gestionando mediante la plataforma ICARO.</w:t>
      </w:r>
      <w:r w:rsidRPr="00880C29">
        <w:rPr>
          <w:rFonts w:ascii="Times New Roman" w:eastAsia="Times New Roman" w:hAnsi="Times New Roman" w:cs="Times New Roman"/>
          <w:sz w:val="24"/>
          <w:szCs w:val="24"/>
          <w:lang w:eastAsia="es-ES"/>
        </w:rPr>
        <w:br/>
        <w:t> </w:t>
      </w:r>
    </w:p>
    <w:p w14:paraId="5541C8EC" w14:textId="77777777" w:rsidR="00880C29" w:rsidRPr="00880C29" w:rsidRDefault="00880C29" w:rsidP="0088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80C29">
        <w:rPr>
          <w:rFonts w:ascii="Times New Roman" w:eastAsia="Times New Roman" w:hAnsi="Times New Roman" w:cs="Times New Roman"/>
          <w:i/>
          <w:iCs/>
          <w:sz w:val="24"/>
          <w:szCs w:val="24"/>
          <w:lang w:eastAsia="es-ES"/>
        </w:rPr>
        <w:t>Una vez seleccionado para la práctica internacional, la gestión de la práctica queda condicionada a que la empresa de acogida firme el convenio de colaboración con la Universidad de Sevilla y la documentación se traspasará a la plataforma ICARO. Si eres seleccionado para alguna práctica, ponte en contacto con nosotros ( </w:t>
      </w:r>
      <w:hyperlink r:id="rId9" w:history="1">
        <w:r w:rsidRPr="00880C29">
          <w:rPr>
            <w:rFonts w:ascii="Times New Roman" w:eastAsia="Times New Roman" w:hAnsi="Times New Roman" w:cs="Times New Roman"/>
            <w:i/>
            <w:iCs/>
            <w:color w:val="0000FF"/>
            <w:sz w:val="24"/>
            <w:szCs w:val="24"/>
            <w:u w:val="single"/>
            <w:lang w:eastAsia="es-ES"/>
          </w:rPr>
          <w:t>infopracticas@us.es</w:t>
        </w:r>
      </w:hyperlink>
      <w:r w:rsidRPr="00880C29">
        <w:rPr>
          <w:rFonts w:ascii="Times New Roman" w:eastAsia="Times New Roman" w:hAnsi="Times New Roman" w:cs="Times New Roman"/>
          <w:i/>
          <w:iCs/>
          <w:sz w:val="24"/>
          <w:szCs w:val="24"/>
          <w:lang w:eastAsia="es-ES"/>
        </w:rPr>
        <w:t>) y te indicaremos cómo proceder.</w:t>
      </w:r>
      <w:r w:rsidRPr="00880C29">
        <w:rPr>
          <w:rFonts w:ascii="Times New Roman" w:eastAsia="Times New Roman" w:hAnsi="Times New Roman" w:cs="Times New Roman"/>
          <w:sz w:val="24"/>
          <w:szCs w:val="24"/>
          <w:lang w:eastAsia="es-ES"/>
        </w:rPr>
        <w:br/>
      </w:r>
      <w:r w:rsidRPr="00880C29">
        <w:rPr>
          <w:rFonts w:ascii="Times New Roman" w:eastAsia="Times New Roman" w:hAnsi="Times New Roman" w:cs="Times New Roman"/>
          <w:sz w:val="24"/>
          <w:szCs w:val="24"/>
          <w:lang w:eastAsia="es-ES"/>
        </w:rPr>
        <w:br/>
        <w:t> </w:t>
      </w:r>
    </w:p>
    <w:p w14:paraId="57C5F35A" w14:textId="77777777" w:rsidR="00880C29" w:rsidRPr="00880C29" w:rsidRDefault="00880C29" w:rsidP="00880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80C29">
        <w:rPr>
          <w:rFonts w:ascii="Times New Roman" w:eastAsia="Times New Roman" w:hAnsi="Times New Roman" w:cs="Times New Roman"/>
          <w:i/>
          <w:iCs/>
          <w:sz w:val="24"/>
          <w:szCs w:val="24"/>
          <w:lang w:eastAsia="es-ES"/>
        </w:rPr>
        <w:t>Cuando te des de alta por primera vez en el "</w:t>
      </w:r>
      <w:proofErr w:type="spellStart"/>
      <w:r w:rsidRPr="00880C29">
        <w:rPr>
          <w:rFonts w:ascii="Times New Roman" w:eastAsia="Times New Roman" w:hAnsi="Times New Roman" w:cs="Times New Roman"/>
          <w:i/>
          <w:iCs/>
          <w:sz w:val="24"/>
          <w:szCs w:val="24"/>
          <w:lang w:eastAsia="es-ES"/>
        </w:rPr>
        <w:t>Career</w:t>
      </w:r>
      <w:proofErr w:type="spellEnd"/>
      <w:r w:rsidRPr="00880C29">
        <w:rPr>
          <w:rFonts w:ascii="Times New Roman" w:eastAsia="Times New Roman" w:hAnsi="Times New Roman" w:cs="Times New Roman"/>
          <w:i/>
          <w:iCs/>
          <w:sz w:val="24"/>
          <w:szCs w:val="24"/>
          <w:lang w:eastAsia="es-ES"/>
        </w:rPr>
        <w:t xml:space="preserve"> Center" deberás usar el correo cuyo dominio es @alum.us.es" para identificarte. Con posterioridad, podrás cambiarlo por cualquier otro correo.</w:t>
      </w:r>
    </w:p>
    <w:p w14:paraId="2EE83E50" w14:textId="77777777" w:rsidR="00615170" w:rsidRDefault="00615170"/>
    <w:sectPr w:rsidR="006151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B49"/>
    <w:multiLevelType w:val="multilevel"/>
    <w:tmpl w:val="2328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186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29"/>
    <w:rsid w:val="00030524"/>
    <w:rsid w:val="00036861"/>
    <w:rsid w:val="0011456D"/>
    <w:rsid w:val="004E1ED5"/>
    <w:rsid w:val="00615170"/>
    <w:rsid w:val="00753446"/>
    <w:rsid w:val="00880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273B"/>
  <w15:chartTrackingRefBased/>
  <w15:docId w15:val="{254D50C8-4DDA-4A84-A2FE-C9EEFCF1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align-center">
    <w:name w:val="text-align-center"/>
    <w:basedOn w:val="Normal"/>
    <w:rsid w:val="00880C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80C29"/>
    <w:rPr>
      <w:b/>
      <w:bCs/>
    </w:rPr>
  </w:style>
  <w:style w:type="paragraph" w:styleId="NormalWeb">
    <w:name w:val="Normal (Web)"/>
    <w:basedOn w:val="Normal"/>
    <w:uiPriority w:val="99"/>
    <w:semiHidden/>
    <w:unhideWhenUsed/>
    <w:rsid w:val="00880C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80C29"/>
    <w:rPr>
      <w:i/>
      <w:iCs/>
    </w:rPr>
  </w:style>
  <w:style w:type="character" w:styleId="Hipervnculo">
    <w:name w:val="Hyperlink"/>
    <w:basedOn w:val="Fuentedeprrafopredeter"/>
    <w:uiPriority w:val="99"/>
    <w:unhideWhenUsed/>
    <w:rsid w:val="00880C29"/>
    <w:rPr>
      <w:color w:val="0000FF"/>
      <w:u w:val="single"/>
    </w:rPr>
  </w:style>
  <w:style w:type="character" w:styleId="Mencinsinresolver">
    <w:name w:val="Unresolved Mention"/>
    <w:basedOn w:val="Fuentedeprrafopredeter"/>
    <w:uiPriority w:val="99"/>
    <w:semiHidden/>
    <w:unhideWhenUsed/>
    <w:rsid w:val="00880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42473">
      <w:bodyDiv w:val="1"/>
      <w:marLeft w:val="0"/>
      <w:marRight w:val="0"/>
      <w:marTop w:val="0"/>
      <w:marBottom w:val="0"/>
      <w:divBdr>
        <w:top w:val="none" w:sz="0" w:space="0" w:color="auto"/>
        <w:left w:val="none" w:sz="0" w:space="0" w:color="auto"/>
        <w:bottom w:val="none" w:sz="0" w:space="0" w:color="auto"/>
        <w:right w:val="none" w:sz="0" w:space="0" w:color="auto"/>
      </w:divBdr>
    </w:div>
    <w:div w:id="1057170002">
      <w:bodyDiv w:val="1"/>
      <w:marLeft w:val="0"/>
      <w:marRight w:val="0"/>
      <w:marTop w:val="0"/>
      <w:marBottom w:val="0"/>
      <w:divBdr>
        <w:top w:val="none" w:sz="0" w:space="0" w:color="auto"/>
        <w:left w:val="none" w:sz="0" w:space="0" w:color="auto"/>
        <w:bottom w:val="none" w:sz="0" w:space="0" w:color="auto"/>
        <w:right w:val="none" w:sz="0" w:space="0" w:color="auto"/>
      </w:divBdr>
      <w:divsChild>
        <w:div w:id="413279439">
          <w:marLeft w:val="0"/>
          <w:marRight w:val="0"/>
          <w:marTop w:val="0"/>
          <w:marBottom w:val="0"/>
          <w:divBdr>
            <w:top w:val="none" w:sz="0" w:space="0" w:color="auto"/>
            <w:left w:val="none" w:sz="0" w:space="0" w:color="auto"/>
            <w:bottom w:val="none" w:sz="0" w:space="0" w:color="auto"/>
            <w:right w:val="none" w:sz="0" w:space="0" w:color="auto"/>
          </w:divBdr>
        </w:div>
        <w:div w:id="736705797">
          <w:marLeft w:val="0"/>
          <w:marRight w:val="0"/>
          <w:marTop w:val="0"/>
          <w:marBottom w:val="0"/>
          <w:divBdr>
            <w:top w:val="none" w:sz="0" w:space="0" w:color="auto"/>
            <w:left w:val="none" w:sz="0" w:space="0" w:color="auto"/>
            <w:bottom w:val="none" w:sz="0" w:space="0" w:color="auto"/>
            <w:right w:val="none" w:sz="0" w:space="0" w:color="auto"/>
          </w:divBdr>
        </w:div>
        <w:div w:id="237639973">
          <w:marLeft w:val="0"/>
          <w:marRight w:val="0"/>
          <w:marTop w:val="0"/>
          <w:marBottom w:val="0"/>
          <w:divBdr>
            <w:top w:val="none" w:sz="0" w:space="0" w:color="auto"/>
            <w:left w:val="none" w:sz="0" w:space="0" w:color="auto"/>
            <w:bottom w:val="none" w:sz="0" w:space="0" w:color="auto"/>
            <w:right w:val="none" w:sz="0" w:space="0" w:color="auto"/>
          </w:divBdr>
        </w:div>
      </w:divsChild>
    </w:div>
    <w:div w:id="1405030577">
      <w:bodyDiv w:val="1"/>
      <w:marLeft w:val="0"/>
      <w:marRight w:val="0"/>
      <w:marTop w:val="0"/>
      <w:marBottom w:val="0"/>
      <w:divBdr>
        <w:top w:val="none" w:sz="0" w:space="0" w:color="auto"/>
        <w:left w:val="none" w:sz="0" w:space="0" w:color="auto"/>
        <w:bottom w:val="none" w:sz="0" w:space="0" w:color="auto"/>
        <w:right w:val="none" w:sz="0" w:space="0" w:color="auto"/>
      </w:divBdr>
      <w:divsChild>
        <w:div w:id="1367560444">
          <w:marLeft w:val="0"/>
          <w:marRight w:val="0"/>
          <w:marTop w:val="0"/>
          <w:marBottom w:val="0"/>
          <w:divBdr>
            <w:top w:val="none" w:sz="0" w:space="0" w:color="auto"/>
            <w:left w:val="none" w:sz="0" w:space="0" w:color="auto"/>
            <w:bottom w:val="none" w:sz="0" w:space="0" w:color="auto"/>
            <w:right w:val="none" w:sz="0" w:space="0" w:color="auto"/>
          </w:divBdr>
        </w:div>
        <w:div w:id="1987857844">
          <w:marLeft w:val="0"/>
          <w:marRight w:val="0"/>
          <w:marTop w:val="0"/>
          <w:marBottom w:val="0"/>
          <w:divBdr>
            <w:top w:val="none" w:sz="0" w:space="0" w:color="auto"/>
            <w:left w:val="none" w:sz="0" w:space="0" w:color="auto"/>
            <w:bottom w:val="none" w:sz="0" w:space="0" w:color="auto"/>
            <w:right w:val="none" w:sz="0" w:space="0" w:color="auto"/>
          </w:divBdr>
        </w:div>
        <w:div w:id="4321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villa.jobteas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ceye.us.es/practicas-en-empresas/informacion-para-alumnos/reconocimiento-convalidacion-de-las-practicas" TargetMode="External"/><Relationship Id="rId11" Type="http://schemas.openxmlformats.org/officeDocument/2006/relationships/theme" Target="theme/theme1.xml"/><Relationship Id="rId5" Type="http://schemas.openxmlformats.org/officeDocument/2006/relationships/hyperlink" Target="https://www.us.es/estudiar/becas-ayudas/becas-y-ayudas-de-movilidad/propias/practicas-internacionales-23-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racticas@u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437</Words>
  <Characters>2408</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MOLINA TOUCEDO</dc:creator>
  <cp:keywords/>
  <dc:description/>
  <cp:lastModifiedBy>JOSE ANTONIO MOLINA TOUCEDO</cp:lastModifiedBy>
  <cp:revision>4</cp:revision>
  <dcterms:created xsi:type="dcterms:W3CDTF">2023-07-17T11:36:00Z</dcterms:created>
  <dcterms:modified xsi:type="dcterms:W3CDTF">2023-07-17T11:49:00Z</dcterms:modified>
</cp:coreProperties>
</file>